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E6" w:rsidRDefault="006806E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ge">
              <wp:posOffset>257175</wp:posOffset>
            </wp:positionV>
            <wp:extent cx="7747000" cy="10414000"/>
            <wp:effectExtent l="0" t="0" r="6350" b="0"/>
            <wp:wrapTight wrapText="bothSides">
              <wp:wrapPolygon edited="0">
                <wp:start x="0" y="0"/>
                <wp:lineTo x="0" y="21416"/>
                <wp:lineTo x="21565" y="21416"/>
                <wp:lineTo x="2156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авила внутреннего распорядка для воспитанников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8" b="-1073"/>
                    <a:stretch/>
                  </pic:blipFill>
                  <pic:spPr bwMode="auto">
                    <a:xfrm>
                      <a:off x="0" y="0"/>
                      <a:ext cx="7747000" cy="1041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992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AD638E" w:rsidRPr="00A00C62" w:rsidTr="00130D6D">
        <w:trPr>
          <w:tblCellSpacing w:w="15" w:type="dxa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AD638E" w:rsidRPr="00257609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7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1. ОБЩИЕ ПОЛОЖЕНИЯ</w:t>
            </w:r>
          </w:p>
          <w:p w:rsidR="00AD638E" w:rsidRPr="00A00C62" w:rsidRDefault="00AD638E" w:rsidP="00AF65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Правила внутреннего распорядка разработаны для воспитанников и их родителей (законных представителей) </w:t>
            </w:r>
            <w:r w:rsidRPr="00A00C6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Автономной некоммерческой организации дошкольного образования «Город Детства» (далее АНО ДО)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обеспечения безопасности детей во время их пребывания в ДОУ, а также успешной реализации целей и задач образовательной организации, определенных в Уставе АНО ДО.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Настоящие правила разработаны в соответствии с </w:t>
            </w:r>
            <w:r w:rsidR="00603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Конвенцией о правах ребенка, 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Конституцией Российской Федерации, Гражданского кодекса, Семейного кодекса, Законов Российской Федерации «Об образовании</w:t>
            </w:r>
            <w:r w:rsidR="00E1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Российской Федерации</w:t>
            </w:r>
            <w:proofErr w:type="gramStart"/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 Уставом</w:t>
            </w:r>
            <w:proofErr w:type="gramEnd"/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АНО ДО, санитарно-эпидемиологическими требованиями к устройству, содержанию и организации режима работы в дошкольных организациях СанПиН 2.4.1.3049-13 и другими локальными актами АНО ДО.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Правила внутреннего распорядка регламентируют основные права, обязанности и ответственность сторон образовательных отношений, режим пребывания, время отдыха, а также иные вопросы отношений воспитанников и их родителей в АНО ДО.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Взаимоотношения между АНО ДО и родителями (законными представителями) воспитанников возникают с момента зачисления ребенка в АНО ДО и прекращаются с момента отчисления ребенка из АНО ДО и регулируются договором между образовательной организацией и родителями (законными представителями) воспитанника, включающим в себя взаимные права, обязанности и ответственность сторон.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1.5. Настоящие Правила внутреннего распорядка являются обязательными для исполнения всеми участниками </w:t>
            </w:r>
            <w:proofErr w:type="spellStart"/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-образовательного процесса. При приеме воспитанника директор АНО ДО обязан ознакомить родителей (законных представителей) воспитанников с настоящими Правилами.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 Копии Правил внутреннего распорядка для воспитанников и их родителей (законных представителей) вывешиваются на стендах во всех групповых помещениях ДОУ.</w:t>
            </w:r>
          </w:p>
          <w:p w:rsidR="00AD638E" w:rsidRPr="00A00C62" w:rsidRDefault="00AD638E" w:rsidP="00AF658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ПОРЯДОК ПРИХОДА И УХОДА ВОСПИТАННИКОВ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Режим работы </w:t>
            </w:r>
            <w:r w:rsidR="005A1C38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ДО: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5 дневная рабочая неделя;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выходные дни - суббота, воскресенье, праздничные дни;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максимальная длительность пребывания детей в </w:t>
            </w:r>
            <w:r w:rsidR="005A1C38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ДО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</w:t>
            </w:r>
            <w:r w:rsidR="005A1C38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часов;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ежедневный график работы</w:t>
            </w:r>
            <w:r w:rsidR="005A1C38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АНО ДО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с </w:t>
            </w:r>
            <w:r w:rsidR="005A1C38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07.00 до 19.0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A1C38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времени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D638E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      </w:r>
          </w:p>
          <w:p w:rsidR="002A037B" w:rsidRPr="00A00C62" w:rsidRDefault="002A037B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обязаны сообщить воспитателю о проблемах в состоянии здоровья ребенка в вечернее и ночное время.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д</w:t>
            </w:r>
            <w:r w:rsidR="005A1C38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етей в </w:t>
            </w:r>
            <w:r w:rsidR="006E0C92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ДО</w:t>
            </w:r>
            <w:r w:rsidR="005A1C38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осуществляется с 07.00 ч. до 08.0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0ч.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(законные представители) должны знать о том, что своевременный приход в </w:t>
            </w:r>
            <w:r w:rsidR="006E0C92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ДО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необходимое условие качественной и правильной организации </w:t>
            </w:r>
            <w:proofErr w:type="spellStart"/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образовательного процесса.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(законные представители) должны помнить, что в соответствии с СанПиН 2.4.1.3049-13 по истечении времени завтрака, оставшаяся пища должна быть ликвидирована.</w:t>
            </w:r>
          </w:p>
          <w:p w:rsidR="00AD638E" w:rsidRPr="00A00C62" w:rsidRDefault="00EA0E68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Педагоги проводят беседы и консультации для родителей (законных представителе</w:t>
            </w:r>
            <w:r w:rsidR="001303B3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й) о воспитаннике, утром до 08.0</w:t>
            </w:r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и вечером после 17.00. В другое </w:t>
            </w:r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время педагог находится с детьми и отвлекать его от </w:t>
            </w:r>
            <w:proofErr w:type="spellStart"/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-образовательного процесса категорически запрещается.</w:t>
            </w:r>
          </w:p>
          <w:p w:rsidR="00AD638E" w:rsidRPr="00A00C62" w:rsidRDefault="00EA0E68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      </w:r>
          </w:p>
          <w:p w:rsidR="00AD638E" w:rsidRPr="00A00C62" w:rsidRDefault="00EA0E68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Родители (законные представители) обязаны забрать ребенка до 19.</w:t>
            </w:r>
            <w:r w:rsidR="005E4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после 19.30 ч, воспитатель оставляет за собой право передать ребёнка в учреждение здравоохранения, дежурному отдела полиции</w:t>
            </w:r>
            <w:r w:rsidR="00CA2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Кинель</w:t>
            </w:r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поставив в известность родителей (законных представителей) о местонахождении ребёнка.</w:t>
            </w:r>
          </w:p>
          <w:p w:rsidR="00AD638E" w:rsidRPr="00A00C62" w:rsidRDefault="00EA0E68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      </w:r>
          </w:p>
          <w:p w:rsidR="00AD638E" w:rsidRPr="00A00C62" w:rsidRDefault="00EA0E68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Родители (законные представители) должны лично передавать воспитанников воспитателю группы. Нельзя забирать детей из</w:t>
            </w:r>
            <w:r w:rsidR="003874A2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АНО ДО</w:t>
            </w:r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EA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Если родители (законные представители) ребенка не могут лично забрать ребенка из </w:t>
            </w:r>
            <w:r w:rsidR="003874A2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ДО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то требуется заранее оповестить об этом </w:t>
            </w:r>
            <w:proofErr w:type="spellStart"/>
            <w:r w:rsidR="0032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воспитателя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сообщить, кто будет забирать ребенка из числа тех лиц, на которых предоставлены личные заявления родителей (законных представителей).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EA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Категорически запрещен приход ребенка дошкольного возраста в </w:t>
            </w:r>
            <w:r w:rsidR="008F7696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ДО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уход без сопровождения родителя (законного представителя).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  <w:r w:rsidR="00EA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</w:t>
            </w:r>
            <w:r w:rsidR="008F7696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ДО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EA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Воспитанникам запрещается приносить в </w:t>
            </w:r>
            <w:r w:rsidR="00A17BE9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ДО 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жевательную резинку и другие продукты питания (конфеты, печенье, чипсы, сухарики, напитки и др.)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EA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</w:t>
            </w:r>
            <w:r w:rsidR="00A17BE9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ДО 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ответственности не несет.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EA0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8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Запрещается оставлять велосипеды, самокаты, коляски и санки в помещении детского сада. Администрация </w:t>
            </w:r>
            <w:r w:rsidR="00282C7E" w:rsidRPr="0028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ДО </w:t>
            </w:r>
            <w:r w:rsidRPr="0028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несёт ответственнос</w:t>
            </w:r>
            <w:r w:rsidR="0028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за оставленные без присмотра </w:t>
            </w:r>
            <w:r w:rsidRPr="0028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вышеперечисленные вещи.</w:t>
            </w:r>
          </w:p>
          <w:p w:rsidR="00AD638E" w:rsidRPr="00257609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7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 ЗДОРОВЬЕ РЕБЕНКА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3.1. </w:t>
            </w:r>
            <w:r w:rsidRPr="0094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ребенка в </w:t>
            </w:r>
            <w:r w:rsidR="00080D82" w:rsidRPr="0094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ДО </w:t>
            </w:r>
            <w:r w:rsidRPr="0094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на основании справки о состоянии здоровья ребенка, которую необходимо предоставлять</w:t>
            </w:r>
            <w:r w:rsidR="0094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старшей медицинской сестре</w:t>
            </w:r>
            <w:r w:rsidRPr="00944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Воспитатель осуществляет контроль приема детей. Больные дети или дети с подозрением на заболевание в ДОУ не принимаются.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 или направляют в лечебное учреждение.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3.4. О невозможности прихода ребенка по болезни или другой уважительной причине необходимо сообщить в ДОУ по телефону </w:t>
            </w:r>
            <w:r w:rsidR="00E3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6 30 05 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по мобильному 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телефону воспитателю группы. Ребенок, не посещающий </w:t>
            </w:r>
            <w:r w:rsidR="00C4511F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ДО 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более трех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В случае отсутствия ребенка в </w:t>
            </w:r>
            <w:r w:rsidR="00C4511F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ДО 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каким-либо обстоятельствам, необходимо написать заявление на имя </w:t>
            </w:r>
            <w:r w:rsidR="00C4511F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АНО ДО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сохранении места за ребенком с указанием периода отсутствия ребенка и причины</w:t>
            </w:r>
            <w:r w:rsidR="00E3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(отпуск, </w:t>
            </w:r>
            <w:proofErr w:type="spellStart"/>
            <w:r w:rsidR="00E3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санаторно</w:t>
            </w:r>
            <w:proofErr w:type="spellEnd"/>
            <w:r w:rsidR="00E37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курортное лечение)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 Если ребенок заболел во время пребывания в</w:t>
            </w:r>
            <w:r w:rsidR="00F15D9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АНО ДО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Родители (законные представители) и педагоги </w:t>
            </w:r>
            <w:r w:rsidR="00F15D9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ДО 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3.8. Родители (законные представители) должны заботиться о здоровье своих детей: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вести здоровый образ жизни и быть личным примером для своего ребёнка;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заботиться о безопасности ребёнка во время каникул, отдыха и т.д.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3.9. Меню в </w:t>
            </w:r>
            <w:r w:rsidR="00F15D9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ДО 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составляется в соответствии с СанПиН 2.4.1.3049-13. Родитель знакомится с меню на информационном стенде в групповой комнате</w:t>
            </w:r>
            <w:r w:rsidRPr="00583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      </w:r>
          </w:p>
          <w:p w:rsidR="00AD638E" w:rsidRPr="00257609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7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ВНЕШНИЙ ВИД И ОДЕЖДА ВОСПИТАННИКА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4.1. Воспитанника необходимо приводить в </w:t>
            </w:r>
            <w:r w:rsidR="00790AF6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ДО 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4.4. Для создания комфортных условий пребывания ребенка в </w:t>
            </w:r>
            <w:r w:rsidR="00790AF6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ДО 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(законный представитель) обязан обеспечить следующее: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•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 В теплое время - носки, гольфы.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Два пакета для хранения чистого и использованного белья.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Чешки для музыкальных занятий (строго по размеру ноги).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Для занятия физкультурой в зале необходима с</w:t>
            </w:r>
            <w:r w:rsidR="00C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пециальная физкультурная форма 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несинтетических, дышащих материалов; х/б носочки и </w:t>
            </w:r>
            <w:r w:rsidRPr="00C72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тапочки без шнурков на резиновой подошве (строго по размеру ноги).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Индивидуальная расческа</w:t>
            </w:r>
            <w:r w:rsidR="0006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зубная щетка, зубная паста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поддержания опрятного вида в течение дня.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Головной убор (в теплый период года).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4.5. Родители (законные представители) должны ежедневно проверять содержимое пакетов для хранения чистого и использованного белья, </w:t>
            </w:r>
            <w:r w:rsidRPr="0033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также еженедельно менять комплект спортивной одежды, так как ребенок в процессе активной двигательной деятельности потеет.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</w:t>
            </w:r>
            <w:r w:rsidR="002D60B1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ДО 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ответственности не несет.</w:t>
            </w:r>
          </w:p>
          <w:p w:rsidR="00AD638E" w:rsidRPr="00A00C62" w:rsidRDefault="00FB7DE8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</w:t>
            </w:r>
            <w:r w:rsidR="00AD638E" w:rsidRPr="00FB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Зимой и в мокрую погоду рекомендуется, чтобы у ребенка была запасная одежда (варежки, колготки, штаны и т.д.) для смены в отдельном мешочке.</w:t>
            </w:r>
          </w:p>
          <w:p w:rsidR="00AD638E" w:rsidRDefault="00AA08E2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4.8</w:t>
            </w:r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Перед тем</w:t>
            </w:r>
            <w:r w:rsidR="00B36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вести ребенка в </w:t>
            </w:r>
            <w:r w:rsidR="00157C28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ДО</w:t>
            </w:r>
            <w:r w:rsidR="00B36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57C28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      </w:r>
          </w:p>
          <w:p w:rsidR="008522EB" w:rsidRPr="00A00C62" w:rsidRDefault="00AA08E2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4.9. Для занятий в бассейне необходимы: полотенце, халат с капюшоном, резиновые тапочки, носки, пара трусиков, жидкое детское мыло, резиновая шапочка, пакет для </w:t>
            </w:r>
            <w:r w:rsidR="00881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принадлежностей,</w:t>
            </w:r>
            <w:r w:rsidR="008812BD"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губку или мочалку, непромокаемый мешок для мыльных принадлежностей</w:t>
            </w:r>
            <w:r w:rsidR="00881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принадлежности должны быть промаркированы.</w:t>
            </w:r>
          </w:p>
          <w:p w:rsidR="00AD638E" w:rsidRPr="00257609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7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 ИГРА И ПРЕБЫВАНИЕ ВОСПИТАННИКОВ НА СВЕЖЕМ ВОЗДУХЕ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5.1. Воспитатели всех возрастных групп организуют прогулку воспитанников в соответствии с требованиями СанПиН 2.4.1.3049-13 пункт 11.5.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15оС и скорости ветра более 7м/с продолжительность прогулки сокращается. 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</w:t>
            </w:r>
            <w:r w:rsidR="00257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ДО 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отмены данного режимного момента.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5.2. Администрация </w:t>
            </w:r>
            <w:r w:rsidR="001F012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ДО 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2.4.1.3049-13 пункт 8.5, все помещения ежедневно и неоднократно проветриваются в отсутствии детей.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 Воспитанник может принести в детский сад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      </w:r>
          </w:p>
          <w:p w:rsidR="00AD638E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5.6. Родителям (законным представителям), желающим отметить день рождения ребенка в </w:t>
            </w:r>
            <w:r w:rsidR="001F012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ДО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</w:t>
            </w:r>
            <w:r w:rsidR="004F71C8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ДО 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кремовыми изделиями, жвачками, конфетами на палочке, фруктами, лимонадом. </w:t>
            </w:r>
          </w:p>
          <w:p w:rsidR="008522EB" w:rsidRPr="008522EB" w:rsidRDefault="008522EB" w:rsidP="008812B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852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ПОСЕЩЕНИЯ БАССЕЙНА</w:t>
            </w:r>
          </w:p>
          <w:p w:rsidR="008522EB" w:rsidRPr="008522EB" w:rsidRDefault="008812BD" w:rsidP="008522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2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6.1.</w:t>
            </w:r>
            <w:r w:rsidR="008522EB" w:rsidRPr="00852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22EB"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допускается в бассейн при наличии:</w:t>
            </w:r>
          </w:p>
          <w:p w:rsidR="008522EB" w:rsidRPr="008522EB" w:rsidRDefault="008522EB" w:rsidP="008522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письменного заявления от родителей;</w:t>
            </w:r>
          </w:p>
          <w:p w:rsidR="008522EB" w:rsidRPr="008522EB" w:rsidRDefault="008522EB" w:rsidP="008522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осмотра врача-педиатра детского сада;</w:t>
            </w:r>
          </w:p>
          <w:p w:rsidR="008522EB" w:rsidRPr="008522EB" w:rsidRDefault="008522EB" w:rsidP="008522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результатов </w:t>
            </w:r>
            <w:proofErr w:type="spellStart"/>
            <w:r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паразитологического</w:t>
            </w:r>
            <w:proofErr w:type="spellEnd"/>
            <w:r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обследования на энтеробиоз и </w:t>
            </w:r>
            <w:proofErr w:type="gramStart"/>
            <w:r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простейшие  перед</w:t>
            </w:r>
            <w:proofErr w:type="gramEnd"/>
            <w:r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приемом в плавательную группу и каждые последующие 3 месяца (СанПиН 2.1.2.1188-03);</w:t>
            </w:r>
          </w:p>
          <w:p w:rsidR="008522EB" w:rsidRPr="008522EB" w:rsidRDefault="008522EB" w:rsidP="008522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допуска врача-педиатра к занятиям в бассейне;</w:t>
            </w:r>
          </w:p>
          <w:p w:rsidR="008522EB" w:rsidRPr="008522EB" w:rsidRDefault="008812BD" w:rsidP="008522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2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6.2.</w:t>
            </w:r>
            <w:r w:rsidR="008522EB" w:rsidRPr="00852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22EB"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Опоздавшие дети до занятий в бассейне не допускаются.</w:t>
            </w:r>
          </w:p>
          <w:p w:rsidR="008522EB" w:rsidRPr="008522EB" w:rsidRDefault="00146AC8" w:rsidP="008522EB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146AC8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6.3.</w:t>
            </w:r>
            <w:r w:rsidR="008522EB" w:rsidRPr="008522EB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522EB" w:rsidRPr="008522E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До занятий в бассейне не допускаются дети:</w:t>
            </w:r>
          </w:p>
          <w:p w:rsidR="008522EB" w:rsidRPr="008522EB" w:rsidRDefault="008522EB" w:rsidP="008522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после перенесенного острого заболевания на период </w:t>
            </w:r>
            <w:proofErr w:type="gramStart"/>
            <w:r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медицинского  отвода</w:t>
            </w:r>
            <w:proofErr w:type="gramEnd"/>
            <w:r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14 дней;</w:t>
            </w:r>
          </w:p>
          <w:p w:rsidR="008522EB" w:rsidRPr="008522EB" w:rsidRDefault="008522EB" w:rsidP="008522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 время карантина в группе – на весь период </w:t>
            </w:r>
            <w:proofErr w:type="gramStart"/>
            <w:r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карантинных  мероприятий</w:t>
            </w:r>
            <w:proofErr w:type="gramEnd"/>
            <w:r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522EB" w:rsidRPr="008522EB" w:rsidRDefault="008522EB" w:rsidP="008522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имеющие </w:t>
            </w:r>
            <w:proofErr w:type="spellStart"/>
            <w:r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паразитологического</w:t>
            </w:r>
            <w:proofErr w:type="spellEnd"/>
            <w:r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обследования;</w:t>
            </w:r>
          </w:p>
          <w:p w:rsidR="008522EB" w:rsidRPr="008522EB" w:rsidRDefault="008522EB" w:rsidP="008522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имеющие открытые раны или кожные заболевания, простудные заболевания, заболевания инфекционной природы, которые </w:t>
            </w:r>
            <w:proofErr w:type="gramStart"/>
            <w:r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могут  передаваться</w:t>
            </w:r>
            <w:proofErr w:type="gramEnd"/>
            <w:r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воду;</w:t>
            </w:r>
          </w:p>
          <w:p w:rsidR="008522EB" w:rsidRPr="008522EB" w:rsidRDefault="008522EB" w:rsidP="008522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отсутствии принадлежностей пункта 4.</w:t>
            </w:r>
            <w:r w:rsidR="00F70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  <w:p w:rsidR="008522EB" w:rsidRPr="008522EB" w:rsidRDefault="008522EB" w:rsidP="008522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находящиеся в нестабильном эмоциональном состоянии.</w:t>
            </w:r>
          </w:p>
          <w:p w:rsidR="00AD638E" w:rsidRPr="005262F2" w:rsidRDefault="005A33A0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  <w:r w:rsidR="00FC7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СОТРУДНИЧЕСТВО</w:t>
            </w:r>
          </w:p>
          <w:p w:rsidR="00AD638E" w:rsidRPr="00A00C62" w:rsidRDefault="005A33A0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.1. Педагоги, администрация </w:t>
            </w:r>
            <w:r w:rsidR="00F10FEA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ДО </w:t>
            </w:r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      </w:r>
          </w:p>
          <w:p w:rsidR="00AD638E" w:rsidRPr="00A00C62" w:rsidRDefault="005A33A0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      </w:r>
          </w:p>
          <w:p w:rsidR="00AD638E" w:rsidRPr="00A00C62" w:rsidRDefault="005A33A0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.3. Каждый родитель (законный представитель) имеет право принимать активное участие в </w:t>
            </w:r>
            <w:proofErr w:type="spellStart"/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-образовательном процессе, участвовать в педагогических совещаниях с правом совещательного голоса, вносить предложения по работе с воспитанниками, быть избранным путем голосования в </w:t>
            </w:r>
            <w:r w:rsidR="00AD638E" w:rsidRPr="00224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комитет</w:t>
            </w:r>
            <w:r w:rsidR="00224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</w:t>
            </w:r>
            <w:r w:rsidR="00F10FEA" w:rsidRPr="00224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638E" w:rsidRPr="00A00C62" w:rsidRDefault="005A33A0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.4. Родители (законные представители) воспитанника обязаны соблюдать и выполнять условия настоящих правил, договора между </w:t>
            </w:r>
            <w:r w:rsidR="00942BC1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ДО </w:t>
            </w:r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родителями (законными представителями) воспитанника, устав </w:t>
            </w:r>
            <w:r w:rsidR="00942BC1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ДО</w:t>
            </w:r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638E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  <w:r w:rsidR="005A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у родителя (законного представителя) возникли вопросы по организации </w:t>
            </w:r>
            <w:proofErr w:type="spellStart"/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</w:t>
            </w:r>
            <w:r w:rsidR="00192E9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директору АНО ДО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92E9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Кузьминовой Надежде Владимировне</w:t>
            </w:r>
            <w:r w:rsidR="00AA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телефону </w:t>
            </w:r>
            <w:r w:rsidR="00AA7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63007 </w:t>
            </w:r>
            <w:r w:rsidRPr="00F25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в приемные часы.</w:t>
            </w:r>
          </w:p>
          <w:p w:rsidR="00AD638E" w:rsidRPr="00A00C62" w:rsidRDefault="005A33A0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</w:t>
            </w:r>
            <w:r w:rsidR="00E66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Администрация АНО ДО предоставляет родителям (законным представителям) воспитанников перечень платных дополнительных общеобразовательных услуг. Родители (законные представители) воспитанников обязаны выбрать из этого перечня для своего ребенка не менее двух видов услуг.</w:t>
            </w:r>
          </w:p>
          <w:p w:rsidR="00AD638E" w:rsidRPr="00925976" w:rsidRDefault="005A33A0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AD638E" w:rsidRPr="009259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РАЗНОЕ</w:t>
            </w:r>
          </w:p>
          <w:p w:rsidR="00AD638E" w:rsidRPr="00A00C62" w:rsidRDefault="005A33A0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 Для отчисления ребенка необходимо: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За 2 недели до ухода ребенка из </w:t>
            </w:r>
            <w:r w:rsidR="006224FD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ДО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родитель (законный представитель) должен написать на имя </w:t>
            </w:r>
            <w:r w:rsidR="006224FD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заявление по установленной форме, где уточняется дата выбывания ребенка.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Родители (законные представители) воспитанников, уходящих в школу, должны заблаговременно позаботиться об оплате за пребывание ребёнка в </w:t>
            </w:r>
            <w:r w:rsidR="006224FD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ДО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(предоплата).</w:t>
            </w:r>
          </w:p>
          <w:p w:rsidR="00AD638E" w:rsidRPr="00A00C62" w:rsidRDefault="005A33A0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D638E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 Порядок внесения изменений и дополнений:</w:t>
            </w:r>
          </w:p>
          <w:p w:rsidR="00AD638E" w:rsidRPr="00A00C62" w:rsidRDefault="00AD638E" w:rsidP="00AF658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и дополнения в правила внутреннего распорядка вносятся по предложению родителей (законных представителей),</w:t>
            </w:r>
            <w:r w:rsidR="00925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членов Родительского комитета и</w:t>
            </w:r>
            <w:r w:rsidR="00FB2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6224FD"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ДО</w:t>
            </w:r>
            <w:r w:rsidRPr="00A00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638E" w:rsidRPr="00A00C62" w:rsidRDefault="00AD638E" w:rsidP="00AF65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638E" w:rsidRPr="00A00C62" w:rsidRDefault="00AD638E" w:rsidP="00AD638E">
      <w:pPr>
        <w:rPr>
          <w:sz w:val="28"/>
          <w:szCs w:val="28"/>
        </w:rPr>
      </w:pPr>
    </w:p>
    <w:p w:rsidR="008916CD" w:rsidRPr="00A00C62" w:rsidRDefault="008916CD">
      <w:pPr>
        <w:rPr>
          <w:sz w:val="28"/>
          <w:szCs w:val="28"/>
        </w:rPr>
      </w:pPr>
    </w:p>
    <w:sectPr w:rsidR="008916CD" w:rsidRPr="00A0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8E"/>
    <w:rsid w:val="00027EF4"/>
    <w:rsid w:val="00033597"/>
    <w:rsid w:val="00064EED"/>
    <w:rsid w:val="00080D82"/>
    <w:rsid w:val="000B4F53"/>
    <w:rsid w:val="000F410A"/>
    <w:rsid w:val="001303B3"/>
    <w:rsid w:val="00130D6D"/>
    <w:rsid w:val="00146AC8"/>
    <w:rsid w:val="00157C28"/>
    <w:rsid w:val="00192E9E"/>
    <w:rsid w:val="001A0953"/>
    <w:rsid w:val="001F012E"/>
    <w:rsid w:val="00224E07"/>
    <w:rsid w:val="00257609"/>
    <w:rsid w:val="00282C7E"/>
    <w:rsid w:val="002A037B"/>
    <w:rsid w:val="002D60B1"/>
    <w:rsid w:val="0032356D"/>
    <w:rsid w:val="00335F49"/>
    <w:rsid w:val="00344ECF"/>
    <w:rsid w:val="003874A2"/>
    <w:rsid w:val="00436076"/>
    <w:rsid w:val="004F71C8"/>
    <w:rsid w:val="005262F2"/>
    <w:rsid w:val="005830C2"/>
    <w:rsid w:val="005A1C38"/>
    <w:rsid w:val="005A33A0"/>
    <w:rsid w:val="005C7148"/>
    <w:rsid w:val="005E41FD"/>
    <w:rsid w:val="00603633"/>
    <w:rsid w:val="006224FD"/>
    <w:rsid w:val="006806E6"/>
    <w:rsid w:val="006E0C92"/>
    <w:rsid w:val="006F2520"/>
    <w:rsid w:val="00790AF6"/>
    <w:rsid w:val="007F292F"/>
    <w:rsid w:val="008522EB"/>
    <w:rsid w:val="008812BD"/>
    <w:rsid w:val="008916CD"/>
    <w:rsid w:val="008F7696"/>
    <w:rsid w:val="00925976"/>
    <w:rsid w:val="00942BC1"/>
    <w:rsid w:val="00944202"/>
    <w:rsid w:val="009A01CA"/>
    <w:rsid w:val="009A631F"/>
    <w:rsid w:val="00A00C62"/>
    <w:rsid w:val="00A17BE9"/>
    <w:rsid w:val="00AA08E2"/>
    <w:rsid w:val="00AA7597"/>
    <w:rsid w:val="00AB4B49"/>
    <w:rsid w:val="00AD638E"/>
    <w:rsid w:val="00B36593"/>
    <w:rsid w:val="00C4511F"/>
    <w:rsid w:val="00C72A50"/>
    <w:rsid w:val="00CA21CD"/>
    <w:rsid w:val="00D55BB4"/>
    <w:rsid w:val="00E115D3"/>
    <w:rsid w:val="00E374D5"/>
    <w:rsid w:val="00E66557"/>
    <w:rsid w:val="00EA0E68"/>
    <w:rsid w:val="00EE7535"/>
    <w:rsid w:val="00F10FEA"/>
    <w:rsid w:val="00F151DC"/>
    <w:rsid w:val="00F15D9E"/>
    <w:rsid w:val="00F252BE"/>
    <w:rsid w:val="00F70B5C"/>
    <w:rsid w:val="00FB2750"/>
    <w:rsid w:val="00FB7DE8"/>
    <w:rsid w:val="00FC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F70FF-6E1A-478C-A3DB-C2312882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1CA"/>
  </w:style>
  <w:style w:type="paragraph" w:styleId="1">
    <w:name w:val="heading 1"/>
    <w:basedOn w:val="a"/>
    <w:next w:val="a"/>
    <w:link w:val="10"/>
    <w:uiPriority w:val="9"/>
    <w:qFormat/>
    <w:rsid w:val="009A01C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1C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1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1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1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1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1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1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1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1C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9A01C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01C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01C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9A01C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A01C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9A01C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A01C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A01C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9A01C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9A01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01C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01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A01CA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9A01CA"/>
    <w:rPr>
      <w:b/>
      <w:bCs/>
    </w:rPr>
  </w:style>
  <w:style w:type="character" w:styleId="a9">
    <w:name w:val="Emphasis"/>
    <w:basedOn w:val="a0"/>
    <w:uiPriority w:val="20"/>
    <w:qFormat/>
    <w:rsid w:val="009A01CA"/>
    <w:rPr>
      <w:i/>
      <w:iCs/>
    </w:rPr>
  </w:style>
  <w:style w:type="paragraph" w:styleId="aa">
    <w:name w:val="No Spacing"/>
    <w:uiPriority w:val="1"/>
    <w:qFormat/>
    <w:rsid w:val="009A01C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A01CA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A01C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A01C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A01C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9A01CA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9A01CA"/>
    <w:rPr>
      <w:b w:val="0"/>
      <w:bCs w:val="0"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9A01CA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9A01CA"/>
    <w:rPr>
      <w:b/>
      <w:bCs/>
      <w:smallCaps/>
      <w:color w:val="5B9BD5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9A01C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9A01C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B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B2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8F78-692E-455B-A928-668816E0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Город Детства АНО ДО</cp:lastModifiedBy>
  <cp:revision>64</cp:revision>
  <cp:lastPrinted>2015-09-03T05:43:00Z</cp:lastPrinted>
  <dcterms:created xsi:type="dcterms:W3CDTF">2015-02-18T05:42:00Z</dcterms:created>
  <dcterms:modified xsi:type="dcterms:W3CDTF">2016-05-11T09:50:00Z</dcterms:modified>
</cp:coreProperties>
</file>