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63" w:rsidRPr="00AC08E4" w:rsidRDefault="00E57463" w:rsidP="00E57463">
      <w:pPr>
        <w:shd w:val="clear" w:color="auto" w:fill="FFFFFF"/>
        <w:spacing w:after="141" w:line="29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08E4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E57463" w:rsidRDefault="00E57463" w:rsidP="00E57463">
      <w:pPr>
        <w:shd w:val="clear" w:color="auto" w:fill="FFFFFF"/>
        <w:spacing w:after="141" w:line="29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08E4">
        <w:rPr>
          <w:rFonts w:ascii="Times New Roman" w:eastAsia="Times New Roman" w:hAnsi="Times New Roman" w:cs="Times New Roman"/>
          <w:b/>
          <w:bCs/>
          <w:sz w:val="28"/>
          <w:szCs w:val="28"/>
        </w:rPr>
        <w:t>«Познакомьте ребенка с родным городом!»</w:t>
      </w:r>
    </w:p>
    <w:p w:rsidR="00E57463" w:rsidRDefault="00E57463" w:rsidP="00E57463">
      <w:pPr>
        <w:shd w:val="clear" w:color="auto" w:fill="FFFFFF"/>
        <w:spacing w:after="141" w:line="29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463" w:rsidRDefault="00E57463" w:rsidP="00E5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A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Дошкольное детство - пора открытий. Задача взрослых - помочь ребенку делать открытия, наполнив их воспитывающим содержанием, которое бы способствовало формированию у него нравственн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о-эстетических </w:t>
      </w:r>
      <w:r w:rsidRPr="005A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чувств. Пусть маленький человек с вашей помощью открывает красоту родного города, удивляется тому новому, которое, казалось бы, давно ему известно. Взрослые, гуляя с дошкольником, каждый раз находят объект для наблюдения. Вот ребенок видит свою улицу утром, когда идет в детсад. Это улица деловая, размеренно спешащая, с группками людей на троллейбусных и автобусных остановках. Одна сторона улицы озарена солнцем, другая в тени. Вечерняя улица совсем иная: дома кажутся выше, небо на фоне ярких фонарей - бездонно темным, витрины магазинов - особенно нарядными... Ребенок видит зимнюю улицу, когда выпал первый снег, и весеннюю с искрящейся капелью, с лужицами-зеркалами, отражающими солнечных зайчиков, летнюю улицу, озаренную светом, и осеннюю - с серыми дождями. А сколько радости возникает у дошкольника при виде предпраздничной улицы, украшенной флагами, транспарантами, гирляндами цветов и огней! Все это впечатления, помогающие ему знакомиться с улицей в разных ракурсах, открывая новое в </w:t>
      </w:r>
      <w:proofErr w:type="gramStart"/>
      <w:r w:rsidRPr="005A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привычном</w:t>
      </w:r>
      <w:proofErr w:type="gramEnd"/>
      <w:r w:rsidRPr="005A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обыденном. Так ребенок с помощью </w:t>
      </w:r>
      <w:proofErr w:type="gramStart"/>
      <w:r w:rsidRPr="005A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близких</w:t>
      </w:r>
      <w:proofErr w:type="gramEnd"/>
      <w:r w:rsidRPr="005A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всматривается в то, что его окружает, видит трудовую и праздничную жизнь родного города.</w:t>
      </w:r>
      <w:r w:rsidRPr="005A0B4B">
        <w:rPr>
          <w:rFonts w:ascii="Times New Roman" w:eastAsia="Times New Roman" w:hAnsi="Times New Roman" w:cs="Times New Roman"/>
          <w:sz w:val="24"/>
          <w:szCs w:val="24"/>
        </w:rPr>
        <w:br/>
      </w:r>
      <w:r w:rsidRPr="00E57463">
        <w:rPr>
          <w:rFonts w:ascii="Times New Roman" w:eastAsia="Times New Roman" w:hAnsi="Times New Roman" w:cs="Times New Roman"/>
          <w:bCs/>
          <w:sz w:val="24"/>
          <w:szCs w:val="24"/>
        </w:rPr>
        <w:t>Четырехлетний малыш</w:t>
      </w:r>
      <w:r w:rsidRPr="005A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способен усвоить название своей улицы и той, на которой находится его детский сад. Внимание ребенка постарше полезно привлечь к тем объектам, которые расположены на ближайших улицах, </w:t>
      </w:r>
      <w:proofErr w:type="gramStart"/>
      <w:r w:rsidRPr="005A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-ш</w:t>
      </w:r>
      <w:proofErr w:type="gramEnd"/>
      <w:r w:rsidRPr="005A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кола, кинотеатр, библиотека, почта, аптека, универмаг, парикмахерская, рассказать об их названиях, подчеркнуть, что все это создано для удобства людей.</w:t>
      </w:r>
      <w:r w:rsidRPr="005A0B4B">
        <w:rPr>
          <w:rFonts w:ascii="Times New Roman" w:eastAsia="Times New Roman" w:hAnsi="Times New Roman" w:cs="Times New Roman"/>
          <w:sz w:val="24"/>
          <w:szCs w:val="24"/>
        </w:rPr>
        <w:br/>
      </w:r>
      <w:r w:rsidRPr="005A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Диапазон объектов, с которыми знакомят старших дошкольников, расширяется - это близлежащая улица, район в целом и его достопримечательности. Ребенку полезно объяснить, в честь кого назвали улицу. Его знакомят с памятными местами родного город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5A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И в этом родителям принадлежит особая роль, ведь они имеют больше возможности, чем детский сад, чтобы поехать с ребенком на экскурсию в любую, даже отдаленную часть города.</w:t>
      </w:r>
      <w:r w:rsidRPr="005A0B4B">
        <w:rPr>
          <w:rFonts w:ascii="Times New Roman" w:eastAsia="Times New Roman" w:hAnsi="Times New Roman" w:cs="Times New Roman"/>
          <w:sz w:val="24"/>
          <w:szCs w:val="24"/>
        </w:rPr>
        <w:br/>
      </w:r>
      <w:r w:rsidRPr="005A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Какой объем сведений о родном городе способен усвоить старший дошкольник? Какие понятия доступны его пониманию?</w:t>
      </w:r>
      <w:r w:rsidRPr="005A0B4B">
        <w:rPr>
          <w:rFonts w:ascii="Times New Roman" w:eastAsia="Times New Roman" w:hAnsi="Times New Roman" w:cs="Times New Roman"/>
          <w:sz w:val="24"/>
          <w:szCs w:val="24"/>
        </w:rPr>
        <w:br/>
      </w:r>
      <w:r w:rsidRPr="005A0B4B">
        <w:rPr>
          <w:rFonts w:ascii="Times New Roman" w:eastAsia="Times New Roman" w:hAnsi="Times New Roman" w:cs="Times New Roman"/>
          <w:b/>
          <w:bCs/>
          <w:sz w:val="24"/>
          <w:szCs w:val="24"/>
        </w:rPr>
        <w:t>С помощью взрослого он постепенно усваивает следующее:</w:t>
      </w:r>
      <w:r w:rsidRPr="005A0B4B">
        <w:rPr>
          <w:rFonts w:ascii="Times New Roman" w:eastAsia="Times New Roman" w:hAnsi="Times New Roman" w:cs="Times New Roman"/>
          <w:sz w:val="24"/>
          <w:szCs w:val="24"/>
        </w:rPr>
        <w:br/>
      </w:r>
      <w:r w:rsidRPr="005A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у каждого человека есть родной дом и город или село, где он родился и живет. Когда говорят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кинелец</w:t>
      </w:r>
      <w:proofErr w:type="spellEnd"/>
      <w:r w:rsidRPr="005A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 это указывает на принадлежность челов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ека к тому городу, где он живет; </w:t>
      </w:r>
    </w:p>
    <w:p w:rsidR="00E57463" w:rsidRPr="00E57463" w:rsidRDefault="00E57463" w:rsidP="00E5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</w:t>
      </w:r>
      <w:r w:rsidRPr="005A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аждый человек любит родной город и гордится им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                                                                 </w:t>
      </w:r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- старший дошкольник должен знать название своего города и своей улицы, в честь кого она названа, знать почтовый адрес, путь от дома до детского сада, ориентироваться в ближайших улицах;</w:t>
      </w:r>
      <w:r w:rsidRPr="00E57463">
        <w:rPr>
          <w:rFonts w:ascii="Times New Roman" w:hAnsi="Times New Roman" w:cs="Times New Roman"/>
          <w:sz w:val="24"/>
          <w:szCs w:val="24"/>
        </w:rPr>
        <w:br/>
      </w:r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- знать отдельные достопримечательности и исторические места родного города, главные улицы и проспекты, архитектурные ансамбли и памятники;</w:t>
      </w:r>
      <w:proofErr w:type="gramEnd"/>
      <w:r w:rsidRPr="00E57463">
        <w:rPr>
          <w:rFonts w:ascii="Times New Roman" w:hAnsi="Times New Roman" w:cs="Times New Roman"/>
          <w:sz w:val="24"/>
          <w:szCs w:val="24"/>
        </w:rPr>
        <w:br/>
      </w:r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- знать о столице нашей Родины Москве: это главный город России. Столица (как и все города нашей страны) славится тружениками, учеными, инициативными начинаниями, которые подхватываются в различных уголках Родины.</w:t>
      </w:r>
      <w:r w:rsidRPr="00E57463">
        <w:rPr>
          <w:rFonts w:ascii="Times New Roman" w:hAnsi="Times New Roman" w:cs="Times New Roman"/>
          <w:sz w:val="24"/>
          <w:szCs w:val="24"/>
        </w:rPr>
        <w:br/>
      </w:r>
      <w:r w:rsidRPr="00E57463">
        <w:rPr>
          <w:rFonts w:ascii="Times New Roman" w:hAnsi="Times New Roman" w:cs="Times New Roman"/>
          <w:b/>
          <w:bCs/>
          <w:sz w:val="24"/>
          <w:szCs w:val="24"/>
        </w:rPr>
        <w:t>Родной город...</w:t>
      </w:r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 В каком бы городе вы не жили - это всегда самый близкий вашему сердцу край. Каждый город славен своей историей, традициями, памятниками, местами, связанными с прошлым, героизмом людей в годы Великой Отечественной войны, лучшими людьми Родины.</w:t>
      </w:r>
      <w:r w:rsidRPr="00E57463">
        <w:rPr>
          <w:rFonts w:ascii="Times New Roman" w:hAnsi="Times New Roman" w:cs="Times New Roman"/>
          <w:sz w:val="24"/>
          <w:szCs w:val="24"/>
        </w:rPr>
        <w:br/>
      </w:r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 ознакомлении ребенка с родным городом необходимо опираться на имеющийся у него опыт, а также учитывать психологические особенности дошкольника. Так, например, нельзя не принимать во внимание эмоциональность восприятия ими окружающего, образность и конкретность мышления, впечатлительность. Вот почему знакомство с родным городом должно осуществляться на самом главном, ярком, запоминающемся. Но нашему маленькому современнику надо показать </w:t>
      </w:r>
      <w:proofErr w:type="spellStart"/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Кинель</w:t>
      </w:r>
      <w:proofErr w:type="spellEnd"/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только как красивый и уютный город с его памятниками и новыми районами, но показать кипучую трудовую жизнь </w:t>
      </w:r>
      <w:proofErr w:type="spellStart"/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кинельцев</w:t>
      </w:r>
      <w:proofErr w:type="spellEnd"/>
      <w:proofErr w:type="gramStart"/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Pr="00E57463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E57463">
        <w:rPr>
          <w:rFonts w:ascii="Times New Roman" w:hAnsi="Times New Roman" w:cs="Times New Roman"/>
          <w:b/>
          <w:bCs/>
          <w:sz w:val="24"/>
          <w:szCs w:val="24"/>
        </w:rPr>
        <w:t>Старшему дошкольнику полезно рассказать</w:t>
      </w:r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Так, например, старшему дошкольнику можно рассказать, что жители </w:t>
      </w:r>
      <w:proofErr w:type="spellStart"/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Кинеля</w:t>
      </w:r>
      <w:proofErr w:type="spellEnd"/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постоянно следят за порядком на улицах, высаживают цветы и деревья для озеленения. Значит, и он, маленький </w:t>
      </w:r>
      <w:proofErr w:type="spellStart"/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кинелец</w:t>
      </w:r>
      <w:proofErr w:type="spellEnd"/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, должен быть причастным к делам взрослых - бережно относиться ко всему тому, что его окружает (не топтать газоны, не сорить на улице, беречь зеленые насаждения). С этого начинается формирования у ребенка чувства гордости за родной город.</w:t>
      </w:r>
      <w:r w:rsidRPr="00E57463">
        <w:rPr>
          <w:rFonts w:ascii="Times New Roman" w:hAnsi="Times New Roman" w:cs="Times New Roman"/>
          <w:sz w:val="24"/>
          <w:szCs w:val="24"/>
        </w:rPr>
        <w:br/>
      </w:r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Знакомя детей с родным городом, нельзя умолчать о памяти старшего поколения – подвига </w:t>
      </w:r>
      <w:proofErr w:type="spellStart"/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кинельцев</w:t>
      </w:r>
      <w:proofErr w:type="spellEnd"/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дни Великой Отечественной войны</w:t>
      </w:r>
      <w:r w:rsidRPr="00E57463">
        <w:rPr>
          <w:rFonts w:ascii="Times New Roman" w:hAnsi="Times New Roman" w:cs="Times New Roman"/>
          <w:sz w:val="24"/>
          <w:szCs w:val="24"/>
        </w:rPr>
        <w:br/>
      </w:r>
      <w:r w:rsidRPr="00E57463">
        <w:rPr>
          <w:rFonts w:ascii="Times New Roman" w:hAnsi="Times New Roman" w:cs="Times New Roman"/>
          <w:b/>
          <w:bCs/>
          <w:sz w:val="24"/>
          <w:szCs w:val="24"/>
        </w:rPr>
        <w:t>Старших дошкольников полезно познакомить с памятниками героическим защитникам</w:t>
      </w:r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746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экскурсий и целевых прогулок для ознакомления детей с родным городом в вашем распоряжении имеется немало средств и методов: наблюдения, изменения в облике города, улиц; рассказ, объяснение взрослого в сочетании с показом и непосредственными наблюдениями ребенка; чтение детской и художественной литературы о родном городе и событиях, связанных с ним, а также рассматривание картин, иллюстраций, просмотр диафильмов.</w:t>
      </w:r>
      <w:proofErr w:type="gramEnd"/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Наборы открыток, наборы с видами городов помогут дошкольникам познакомиться не только со своим городом, но и с другими. Разучивание стихотворений и песен, слушание музыкальных произведений о родном городе создадут у ребенка эмоциональное настроение.</w:t>
      </w:r>
      <w:r w:rsidRPr="00E57463">
        <w:rPr>
          <w:rFonts w:ascii="Times New Roman" w:hAnsi="Times New Roman" w:cs="Times New Roman"/>
          <w:sz w:val="24"/>
          <w:szCs w:val="24"/>
        </w:rPr>
        <w:br/>
      </w:r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ребенка к посильному общественно-полезному труду в ближайшем для него окружении в благоустройстве двора, улицы, территории детского сада. Ребенок более бережно относится к тому, что сделано его руками.</w:t>
      </w:r>
      <w:r w:rsidRPr="00E57463">
        <w:rPr>
          <w:rFonts w:ascii="Times New Roman" w:hAnsi="Times New Roman" w:cs="Times New Roman"/>
          <w:sz w:val="24"/>
          <w:szCs w:val="24"/>
        </w:rPr>
        <w:br/>
      </w:r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Весь комплекс воздействия должен быть направлен на то, чтобы вызвать у дошкольника чувство восхищения родным городом, воспитать у него любовь и привязанность к тем местам, где родился и живет.</w:t>
      </w:r>
      <w:r w:rsidRPr="00E57463">
        <w:rPr>
          <w:rFonts w:ascii="Times New Roman" w:hAnsi="Times New Roman" w:cs="Times New Roman"/>
          <w:sz w:val="24"/>
          <w:szCs w:val="24"/>
        </w:rPr>
        <w:br/>
      </w:r>
      <w:r w:rsidRPr="00E57463">
        <w:rPr>
          <w:rFonts w:ascii="Times New Roman" w:hAnsi="Times New Roman" w:cs="Times New Roman"/>
          <w:sz w:val="24"/>
          <w:szCs w:val="24"/>
          <w:shd w:val="clear" w:color="auto" w:fill="FFFFFF"/>
        </w:rPr>
        <w:t>И еще хотелось бы подчеркнуть особую значимость личного примера родителей в воспитании любви к своему городу.</w:t>
      </w:r>
    </w:p>
    <w:p w:rsidR="002750D9" w:rsidRPr="00E57463" w:rsidRDefault="00665729" w:rsidP="00E57463">
      <w:pPr>
        <w:rPr>
          <w:rFonts w:ascii="Times New Roman" w:hAnsi="Times New Roman" w:cs="Times New Roman"/>
          <w:sz w:val="24"/>
          <w:szCs w:val="24"/>
        </w:rPr>
      </w:pPr>
    </w:p>
    <w:sectPr w:rsidR="002750D9" w:rsidRPr="00E57463" w:rsidSect="004E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54526"/>
    <w:rsid w:val="00043733"/>
    <w:rsid w:val="001A13D9"/>
    <w:rsid w:val="004E3C0A"/>
    <w:rsid w:val="00665729"/>
    <w:rsid w:val="00906AB1"/>
    <w:rsid w:val="00DA7E17"/>
    <w:rsid w:val="00E57463"/>
    <w:rsid w:val="00F5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526"/>
    <w:rPr>
      <w:b/>
      <w:bCs/>
    </w:rPr>
  </w:style>
  <w:style w:type="paragraph" w:customStyle="1" w:styleId="c4">
    <w:name w:val="c4"/>
    <w:basedOn w:val="a"/>
    <w:rsid w:val="00F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876</Words>
  <Characters>4999</Characters>
  <Application>Microsoft Office Word</Application>
  <DocSecurity>0</DocSecurity>
  <Lines>41</Lines>
  <Paragraphs>11</Paragraphs>
  <ScaleCrop>false</ScaleCrop>
  <Company>Microsoft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2019-11-10T09:28:00Z</dcterms:created>
  <dcterms:modified xsi:type="dcterms:W3CDTF">2019-11-10T09:32:00Z</dcterms:modified>
</cp:coreProperties>
</file>