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69" w:rsidRPr="006733D9" w:rsidRDefault="00594569" w:rsidP="00594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AC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тему:</w:t>
      </w:r>
      <w:r w:rsidRPr="00C26A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 дома</w:t>
      </w:r>
      <w:r w:rsidRPr="00C26AC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Театральное искусство близко и понятно детям, ведь в основе театра лежит игра.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же должны быть театральные игры дошкольников и как помочь детям возможно полнее и разностороннее проявить себя в своем «детском театре»?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игре у детей, несомненно, велика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оявляется очень рано. Уже в 2-</w:t>
      </w: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года малыши охотно изображают прыгающих зайчиков или цыпляток, бегающих за курочкой-мамой. Они с удовольствием перевоплощаются в котяток и собачек, маленьких козляток. Действия их подражательны и имитационные, всегда </w:t>
      </w:r>
      <w:proofErr w:type="spellStart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одноплановые</w:t>
      </w:r>
      <w:proofErr w:type="spellEnd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, но чрезвычайно насыщены и потому несут в себе большой положительный заряд.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Совсем маленькие дети – благодарные слушатели и зрители, если с ними умеют разговаривать со сцены, учитывая их возрастные особенности. Хорошо, если мамы и папы понимают, куда и зачем можно повести малыша. В настоящий театр, например, двух – трех летних малышей вести еще рано, поскольку спектакли там вовсе не рассчитаны на этот возраст, но вот дома показать ребенку небольшой спектакль – игру и даже привлечь к нему самого малыша, наверное, можно. Домашние спектакли, как – то позабыты сейчас в силу того, что в наш дом прочно и уверенно вошло телевидение, но ведь оно никогда не сможет заменить живого творческого общения родителей и детей.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Не стоит смотреть скептически на возможность организации театральных зрелищ для детей дома. Начать можно с простейшего: «Посмотри, Машенька, что я тебе принесла»,- говорит мама и достает из сумки сверток, разворачивает его…</w:t>
      </w:r>
      <w:proofErr w:type="gramStart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глазами малышки предстает забавная, пушистая, мягкая собачка. Девочка прижимает ее к себе, весело смеется, потом целый день ходит с ней, не выпуская из рук, и, наконец, ложится с ней спать.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На следующий день на пороге комнаты показывается мама, за ней на поводке движется знакомая уже собачка.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Постепенно действия игрушек становятся более сложными, все больше подчиняются заранее обдуманному  замыслу. Теперь уже можно объединить несколько персонажей в знакомом литературном сюжете и попробовать воспроизвести его в лицах, стараясь, чтобы персонажи не только говорили, но и выполняли определенные действия.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Например, сказка «Теремок». В продажу поступают готовые комплекты для игр по этой сказке, небольшие по величине, которые состоят из </w:t>
      </w:r>
      <w:proofErr w:type="spellStart"/>
      <w:proofErr w:type="gramStart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сборно</w:t>
      </w:r>
      <w:proofErr w:type="spellEnd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разборного</w:t>
      </w:r>
      <w:proofErr w:type="gramEnd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домика- теремка и персонажей. Этот комплект своего рода модель, и с ним ребенок может один проиграть всю сказку, проговорив слова каждого персонажа и действуя за каждого из них.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Следует обратить внимание детей на то, что каждый персонаж действует и говорит по - своему, разными голосами. Двигаться они должны тоже по-разному. Полезно пофантазировать  о каждом персонаже в отдельности, о том, что с ним было до того, как он увидел теремок. Хорошо, если ребенок придумает о каждом персонаже рассказ, это значительно расширит представление малыша об игровом образе.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в своем общественно-образном виде, чаще всего лишенная характерности и пластической динамичности, подвижности, во многом ограничивает театральное действие. Возникает потребность в  использовании дополнительных, выразительных средств, таких, как декорации, костюмы, а в дальнейшем музыкальное или шумовое оформление. Совершенствуются умения ребенка в управлении персонажей, в речевой характеристике образа.                  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старшему дошкольному возрасту при систематичности театрально- игровой деятельности можно добиться от детей хороших результатов, что позволяет подойти к созданию своего домашнего театра, в котором могут принимать участие все члены семьи и даже приглашенные. Рядом с готовыми литературными сюжетами могут появиться собственные пьески или инсценировки. В кукольных спектаклях игрушку уже можно заменить театральной куклой и от сценической плоскости перейти к сценическому </w:t>
      </w: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пространству на ширме. Можно попытаться расширить границы жанра и подобрать свой репертуар для показа его друзьям и гостям.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Так постепенно от элементарной детской игры с простейшими театральными проявлениями можно перейти к домашнему театру, наполненному общими мыслями и чувствами, переживаниями и единым интересом, который приведет малыша в мир театра большого, профессионального и позволит ему стать умным, чутким зрителем.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взятый из книги или из просмотренного спектакля сюжет, дети создают своеобразные инсценировки. Такая игра идет так, как будто бы все, что в ней совершается, происходит с ее участниками на самом деле. Но даже при самом большом увлечении игрой дети ясно отдают себе отчет, что они играют. И все же « как будто» и только оно помогает ребятам действовать искренне и убедительно. </w:t>
      </w:r>
      <w:proofErr w:type="gramStart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Наивное</w:t>
      </w:r>
      <w:proofErr w:type="gramEnd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чудесное «как будто» словно путеводитель детской творческой фантазии, обязательный спутник их образного мышления, неизменный помощник в их игровой деятельности. В одинаковой степени это относится и к  обычным ролевым играм, и к драматизации  </w:t>
      </w:r>
      <w:proofErr w:type="gramStart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инсценировкам), и к  сценической игре, игре театральной, руководимой взрослыми.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Инсценировками, драматизациями, т.е. театральными играми дошкольников, всегда руководит взрослый человек. Дошкольники недостаточно критично относятся к содержанию и развитию игрового действия и вполне удовлетворяются тем, что участвуют в игре, что- то говорят, двигаются. При более высоком уровне игровых умений дети начинают испытывать радость не только от игры вообще, но и от роли, которая им нравится.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 Вряд ли стоит говорить о том, что в театрализованных играх дети создают законченные художественные образы, но в их сценических этюдах иногда просматриваются элементы подлинного творчества. Живое реалистическое исполнение роли доставляет эстетическую радость, как участникам игры, так и зрителям. Дети смотрят, слушают, запоминают, потом обмениваются впечатлениями, из которых можно сделать вывод, насколько ясно было передано содержание разыгрываемого произведения.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Но игра – драматизация – это лишь та ступенька, которая выводит на более высокий уровень театрального творчества, когда дети начинают принимать участие в создании театрального спектакля. Эта новая и довольно сложная форма игровой деятельности для детей, хотя и здесь нужно стремиться сохранить характер сюжетно-ролевой игры.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или школе несложно подобрать детей для участия в спектакле. Но как быть с домашним театром, когда в семье чаще всего один, два, реже три ребенка. Конечно, вместе с родителями это уже несколько исполнителей, но и этого часто бывает недостаточно для спектакля. Впрочем, вряд ли нужно стремиться к сложным домашним постановкам. Тем более что и  цель-то у них совсем другая, чем в условиях детского сада и школы. Дома даже самые стеснительные дети ведут себя свободно и раскованно, они более открыты в своих проявлениях, с ними проще войти в контакт.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 можно пойти на  некоторый компромисс в оценке исполнительских  умений ребят, подбодрить, поддержать их творческие проявления. Осторожное, тактичное вовлечение детей в театральное действие очень скоро </w:t>
      </w:r>
      <w:proofErr w:type="gramStart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принесет первые положительные результаты</w:t>
      </w:r>
      <w:proofErr w:type="gramEnd"/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4569" w:rsidRPr="006733D9" w:rsidRDefault="00594569" w:rsidP="005945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6733D9">
        <w:rPr>
          <w:rFonts w:ascii="Times New Roman" w:eastAsia="Times New Roman" w:hAnsi="Times New Roman" w:cs="Times New Roman"/>
          <w:color w:val="000000"/>
          <w:sz w:val="24"/>
          <w:szCs w:val="24"/>
        </w:rPr>
        <w:t>В театральной игре ребенок воспроизводит знакомые литературные сюжеты, и это активизирует его мышление, тренирует память и художественно-образное восприятие, развивает воображение и фантазию, совершенствует речь. Выступая перед зрителем, дети преодолевают робость и смущение, мобилизуют свое внимание. Все эти качества благотворно скажутся на учебной деятельности ребенка в школе, помогут ему почувствовать себя уверенно среди сверстников.</w:t>
      </w:r>
    </w:p>
    <w:p w:rsidR="00594569" w:rsidRDefault="00594569" w:rsidP="00594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0D9" w:rsidRPr="00594569" w:rsidRDefault="00297FD3" w:rsidP="00594569"/>
    <w:sectPr w:rsidR="002750D9" w:rsidRPr="00594569" w:rsidSect="004E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54526"/>
    <w:rsid w:val="00043733"/>
    <w:rsid w:val="001476D1"/>
    <w:rsid w:val="00192FDE"/>
    <w:rsid w:val="001A13D9"/>
    <w:rsid w:val="002B24D5"/>
    <w:rsid w:val="004E3C0A"/>
    <w:rsid w:val="00594569"/>
    <w:rsid w:val="006126A6"/>
    <w:rsid w:val="00665729"/>
    <w:rsid w:val="00906AB1"/>
    <w:rsid w:val="00DA7E17"/>
    <w:rsid w:val="00E57463"/>
    <w:rsid w:val="00F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526"/>
    <w:rPr>
      <w:b/>
      <w:bCs/>
    </w:rPr>
  </w:style>
  <w:style w:type="paragraph" w:customStyle="1" w:styleId="c4">
    <w:name w:val="c4"/>
    <w:basedOn w:val="a"/>
    <w:rsid w:val="00F5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6289</Characters>
  <Application>Microsoft Office Word</Application>
  <DocSecurity>0</DocSecurity>
  <Lines>52</Lines>
  <Paragraphs>14</Paragraphs>
  <ScaleCrop>false</ScaleCrop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2019-11-10T09:36:00Z</dcterms:created>
  <dcterms:modified xsi:type="dcterms:W3CDTF">2019-11-10T09:37:00Z</dcterms:modified>
</cp:coreProperties>
</file>